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0F" w:rsidRDefault="00A43A0F" w:rsidP="00A43A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3A0F" w:rsidRDefault="00A43A0F" w:rsidP="00A43A0F">
      <w:pPr>
        <w:pStyle w:val="11"/>
        <w:ind w:left="0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</w:rPr>
        <w:t>Организация образования</w:t>
      </w:r>
      <w:r>
        <w:rPr>
          <w:sz w:val="24"/>
          <w:szCs w:val="24"/>
          <w:lang w:val="ru-RU"/>
        </w:rPr>
        <w:t>:</w:t>
      </w:r>
      <w:r w:rsidRPr="009F2519">
        <w:rPr>
          <w:sz w:val="24"/>
          <w:szCs w:val="24"/>
          <w:lang w:val="ru-RU"/>
        </w:rPr>
        <w:t>Мини</w:t>
      </w:r>
      <w:r>
        <w:rPr>
          <w:sz w:val="24"/>
          <w:szCs w:val="24"/>
          <w:lang w:val="ru-RU"/>
        </w:rPr>
        <w:t>-</w:t>
      </w:r>
      <w:r w:rsidRPr="009F2519">
        <w:rPr>
          <w:sz w:val="24"/>
          <w:szCs w:val="24"/>
          <w:lang w:val="ru-RU"/>
        </w:rPr>
        <w:t xml:space="preserve">центр при КГУ "ОСШ села </w:t>
      </w:r>
      <w:proofErr w:type="spellStart"/>
      <w:r w:rsidRPr="009F2519">
        <w:rPr>
          <w:sz w:val="24"/>
          <w:szCs w:val="24"/>
          <w:lang w:val="ru-RU"/>
        </w:rPr>
        <w:t>Оксановка</w:t>
      </w:r>
      <w:proofErr w:type="spellEnd"/>
      <w:r w:rsidRPr="009F2519">
        <w:rPr>
          <w:sz w:val="24"/>
          <w:szCs w:val="24"/>
          <w:lang w:val="ru-RU"/>
        </w:rPr>
        <w:t>"</w:t>
      </w:r>
    </w:p>
    <w:p w:rsidR="00A43A0F" w:rsidRDefault="00A43A0F" w:rsidP="00A43A0F">
      <w:pPr>
        <w:pStyle w:val="11"/>
        <w:ind w:left="0"/>
        <w:rPr>
          <w:sz w:val="24"/>
          <w:szCs w:val="24"/>
        </w:rPr>
      </w:pPr>
      <w:r>
        <w:rPr>
          <w:sz w:val="24"/>
          <w:szCs w:val="24"/>
        </w:rPr>
        <w:t>Группа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средняя группа </w:t>
      </w:r>
      <w:r>
        <w:rPr>
          <w:sz w:val="24"/>
          <w:szCs w:val="24"/>
          <w:u w:val="single"/>
        </w:rPr>
        <w:tab/>
      </w:r>
    </w:p>
    <w:p w:rsidR="00A43A0F" w:rsidRDefault="00A43A0F" w:rsidP="00A43A0F">
      <w:pPr>
        <w:pStyle w:val="11"/>
        <w:ind w:left="0"/>
        <w:rPr>
          <w:color w:val="FF0000"/>
          <w:sz w:val="24"/>
          <w:szCs w:val="24"/>
          <w:lang w:val="ru-RU"/>
        </w:rPr>
      </w:pPr>
      <w:r>
        <w:rPr>
          <w:sz w:val="24"/>
          <w:szCs w:val="24"/>
        </w:rPr>
        <w:t>Возраст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 С 3 х  до 4х лет_</w:t>
      </w:r>
    </w:p>
    <w:p w:rsidR="00A43A0F" w:rsidRPr="00A43A0F" w:rsidRDefault="00A43A0F" w:rsidP="00A43A0F">
      <w:pPr>
        <w:pStyle w:val="11"/>
        <w:ind w:left="0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  <w:lang w:val="ru-RU"/>
        </w:rPr>
        <w:t>– ноябрь  2023 год</w:t>
      </w:r>
      <w:r>
        <w:rPr>
          <w:sz w:val="24"/>
          <w:szCs w:val="24"/>
          <w:u w:val="single"/>
        </w:rPr>
        <w:t xml:space="preserve"> </w:t>
      </w: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817"/>
        <w:gridCol w:w="4394"/>
        <w:gridCol w:w="9639"/>
      </w:tblGrid>
      <w:tr w:rsidR="00A43A0F" w:rsidTr="00A43A0F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A0F" w:rsidRDefault="00A43A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организованной деятельности</w:t>
            </w:r>
          </w:p>
        </w:tc>
      </w:tr>
      <w:tr w:rsidR="00A43A0F" w:rsidTr="00A43A0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A0F" w:rsidRDefault="00A43A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      Общеразвивающие упражнения. Приседания, захватывание ступнями ног мешочки с песком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сидя; прыжки на двух ногах.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Основные движения: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      1) ходьба.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Формирование навыков координирование движения рук и ног, соблюдая интервал, меняя направление, по кругу, взявшись за руки, держась за веревку, с остановкой, приседанием, поворотом, "змейкой", обходя предметы, в горку и с горки;</w:t>
            </w:r>
            <w:proofErr w:type="gramEnd"/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2) бег. Формирование навыков в колонне по одному, друг за другом, на носочках, координирование движения рук и ног, соблюдая интервал, меняя направление, по кругу, с остановкой, "змейкой", обходя предметы, бега с одной стороны площадки на другую и так далее;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3) прыжки. Формирование техники прыжки вверх с касанием предмета головой на двух ногах, продвигаясь вперед на расстояние 2–3 метра;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4) метание, бросание, ловля. Формирование навыков Метание в горизонтальную цель, вдаль, метание в вертикальную цель правой и левой рукой;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      5) ползание, лазанье. Формирование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через бревно, ползать между ножками стула, лазание по наклонной лестнице, влезание на гимнастическую стенку и спуск;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6) равновесие. Формирование навыков ходьбы  по дощечкам, положенным на расстоянии 10 см. одна от другой;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7) перестроение. Формирование навыков построения небольшими группами и всей группой (с помощью педагога, по зрительным ориентирам)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Формирование навыков вхождения и погружения в воду, игры в воде.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Закаливание, оздоровительная работа.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Проведение закаливающих процедур. Проведение дыхательной гимнастики</w:t>
            </w:r>
          </w:p>
        </w:tc>
      </w:tr>
      <w:tr w:rsidR="00A43A0F" w:rsidTr="00A43A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F" w:rsidRDefault="00A4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F" w:rsidRDefault="00A43A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устную речь в различных формах и видах детской деятельности; 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словарный запас путем применения дидактических и развивающих игр и упражнений. Формировать навыки: умения   различать и называть части предметов;</w:t>
            </w:r>
            <w:bookmarkStart w:id="1" w:name="z68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произношения гласных (а, у, и, о, э) и некоторые согласных звуков: (п-б, т-д,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ф-в, с-з-ц);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развития артикуляционного аппарата.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Словарный запас: обогащение речи детей словами, обозначающими качество и свойства предметов;  умение группировать предметы по общим признакам (игрушки, одежда, обувь, посуда, мебель).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Грамматический строй речи: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употребление в речи имен существительных в единственном и множественном числе.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      Связная речь. Формирование навыков: ведения диалога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взрослым, слушания и понимания заданных вопросов;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применение простейших приемов интонационной выразительности для характеристики персонажей;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воспитание внимания, интереса к игре с рифмой и словом;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43A0F" w:rsidTr="00A43A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F" w:rsidRDefault="00A4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Учить детей слушанию, пониманию содержания сказки, запоминанию образных слов;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восприятию интонационных оттенков в исполнении, передаче характера персонажей; произношению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стихотворений осмысленно, не спеша, четко выговаривая звуки;  сопереживанию к поступкам персонажей, событиям.</w:t>
            </w:r>
          </w:p>
          <w:p w:rsidR="00A43A0F" w:rsidRDefault="00A43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привитие интереса, желания в обыгрывании и драматизации знакомых сказок.</w:t>
            </w:r>
          </w:p>
        </w:tc>
      </w:tr>
      <w:tr w:rsidR="00A43A0F" w:rsidTr="00A43A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F" w:rsidRDefault="00A4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грамоты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F" w:rsidRDefault="00A4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0F" w:rsidTr="00A43A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F" w:rsidRDefault="00A4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 (в группах с другими языками обучения)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Формировать навыки правильного произношения и понимания значения слов, обозначающих родственников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другие) научить выполнять простые действия по просьбе педагога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алыпкел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ал), расширить словарный запас.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Грамматический строй языка: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научить составлять простые предложения;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научить отвечать на простые вопросы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Бұлкім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не?);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формировать навыки запоминания и рассказывания небольших несложных текстов, стихов.</w:t>
            </w:r>
          </w:p>
        </w:tc>
      </w:tr>
      <w:tr w:rsidR="00A43A0F" w:rsidTr="00A43A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F" w:rsidRDefault="00A4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/Основы математики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Формирование представлений о понятиях "много", "один", "по одному", "ни одного".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      Формирование навыков: расположения предметов в ряд, по порядку, в направлении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слева направо правой рукой;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Величина. Дать понятие о том, что предметы могут быть разными по величине.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Формирование навыков: сравнения двух контрастных и одинаковых предметов по высоте и толщине.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Геометрические фигуры.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Обучение детей умению узнавать и называть геометрические фигуры: круг, квадрат, треугольник, обследовать форму фигур, используя осязание и зрение.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Формирование навыков: обследования формы фигур.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Ориентировка в пространстве. Обучение умению ориентироваться в расположении частей своего тела.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Формирование навыков: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называния и ориентирования в частях своего тела (голова, ноги, руки).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Ориентировка во времени.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Формирование навыка:  называния и распознавания частей суток - утро, день, вечер, ночь.</w:t>
            </w:r>
          </w:p>
        </w:tc>
      </w:tr>
      <w:tr w:rsidR="00A43A0F" w:rsidTr="00A43A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F" w:rsidRDefault="00A4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Формирование знаний о явлениях живой и неживой природы.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Определение состояния погоды, наблюдения за явлениями природы (сезонные). Воспитание интереса к явлениям природы.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      Растительный мир. Формирование элементарных представлений о некоторых растениях родного края, об овощах и фруктах; знаний о видах комнатных растений, их различии (фиалка, герань, бегония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Формирование элементарных представлений: о некоторых растениях родного края, об овощах и фруктах. Обучение умению узнавать и называть 2–3 вида деревьев; о явлениях природы. Воспитание любви и бережного отношения к растениям.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Животный мир.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Закрепление знаний о домашних животных и их детенышах. Формирование представлений о домашних и диких животных, обитающих на территории Казахстана; навыков наблюдения за обитателями уголка природы.</w:t>
            </w:r>
          </w:p>
        </w:tc>
      </w:tr>
      <w:tr w:rsidR="00A43A0F" w:rsidTr="00A43A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F" w:rsidRDefault="00A4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и называть части построек, соотносит свои постройки с размерами кукол, игрушек;</w:t>
            </w:r>
          </w:p>
          <w:p w:rsidR="00A43A0F" w:rsidRDefault="00A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конструировать из крупного и мелкого строительного материала, используя сюжетно-игровые задачи;      умеет различать по цвету и величине;</w:t>
            </w:r>
          </w:p>
          <w:p w:rsidR="00A43A0F" w:rsidRDefault="00A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сооружает простейшие постройки;</w:t>
            </w:r>
          </w:p>
          <w:p w:rsidR="00A43A0F" w:rsidRDefault="00A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преобразовывать лист бумаги, используя различные способы конструирования. </w:t>
            </w:r>
          </w:p>
        </w:tc>
      </w:tr>
      <w:tr w:rsidR="00A43A0F" w:rsidTr="00A43A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F" w:rsidRDefault="00A4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Предметное рисование: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изображение предметов из нескольких горизонтальных и вертикальных линий (забор), закрашивания нарисованных форм, нестандартного рисования (пальчиками и ладошками, разноцветными мелками).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Декоративное рисование. Формирование навыков расположения элементов орнамента на плоскости с учетом формы, последовательности элементов, расстояния между ними.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Сюжетное рисование, рисование по замыслу. Привитие навыков эмоционально-эстетического вкуса. Воспитание интереса к изображению простейших природных явлений, сказочных персонажей.</w:t>
            </w:r>
          </w:p>
        </w:tc>
      </w:tr>
      <w:tr w:rsidR="00A43A0F" w:rsidTr="00A43A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F" w:rsidRDefault="00A4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Формирование навыков лепки из куска глины и теста, используя приемы ощипывания, отрывания, сплющивания, вытягивания, изображения овощей и фруктов, некоторых предметов, продуктов питания; Совершенствование умений раскатывания комка между ладонями и на плоскости прямыми и круговыми движениями, соединения элементов в несложные предметы, лепки посуды, игрушек.</w:t>
            </w:r>
          </w:p>
        </w:tc>
      </w:tr>
      <w:tr w:rsidR="00A43A0F" w:rsidTr="00A43A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F" w:rsidRDefault="00A4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Формирование умений и навыков: техники наклеивания;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расположения и наклеивания крупных и более мелких элементов, подготовленные взрослыми;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аккуратного набора клея на кисть;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нанесения клея на готовые формы на клеенке; применения салфетки для удаления остатков клея.</w:t>
            </w:r>
          </w:p>
        </w:tc>
      </w:tr>
      <w:tr w:rsidR="00A43A0F" w:rsidTr="00A43A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F" w:rsidRDefault="00A43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Формирование навыков различия тембра звучания музыкальных и шумовых игрушек, детских инструментов;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слушания музыки в исполнении взрослых и прослушивание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аудио-видеозаписях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Пение.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      Формирование навыков пения в одном темпе с одинаковой силой звучания, пение вместе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взрослым, подстраиваясь к его голосу в сопровождении инструмента.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Музыкально-ритмические движения.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Формирование навыков: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реагирования на характер музыки, отмечая смену частей;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различия высокого и низкого звучания, отмечая его игровыми действиями; слушания погремушек и распознавания динамики их звона.</w:t>
            </w:r>
          </w:p>
          <w:p w:rsidR="00A43A0F" w:rsidRDefault="00A43A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</w:t>
            </w:r>
          </w:p>
        </w:tc>
      </w:tr>
    </w:tbl>
    <w:p w:rsidR="00A43A0F" w:rsidRDefault="00A43A0F" w:rsidP="00A4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C5" w:rsidRDefault="00F759C5"/>
    <w:sectPr w:rsidR="00F759C5" w:rsidSect="00A43A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8C"/>
    <w:rsid w:val="001F6C37"/>
    <w:rsid w:val="00A43A0F"/>
    <w:rsid w:val="00EB428C"/>
    <w:rsid w:val="00F7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A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A43A0F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A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A43A0F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2024-04-03T15:07:00Z</dcterms:created>
  <dcterms:modified xsi:type="dcterms:W3CDTF">2024-04-04T07:17:00Z</dcterms:modified>
</cp:coreProperties>
</file>