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19" w:rsidRDefault="0058354E" w:rsidP="00583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проведении семинара-тренинга для молодых семей</w:t>
      </w:r>
    </w:p>
    <w:p w:rsidR="0058354E" w:rsidRDefault="0058354E" w:rsidP="00583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Оксановская ОШ.</w:t>
      </w:r>
    </w:p>
    <w:p w:rsidR="0058354E" w:rsidRDefault="0058354E" w:rsidP="00583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4E" w:rsidRDefault="0058354E" w:rsidP="00583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Республиканским сетевым графиком основных мероприятий партии 21 ноября 2017 года в ГУ «Оксановская ОШ» прошёл семинар-тренинг для молодых семей «</w:t>
      </w:r>
      <w:r>
        <w:rPr>
          <w:rFonts w:ascii="Times New Roman" w:hAnsi="Times New Roman" w:cs="Times New Roman"/>
          <w:sz w:val="28"/>
          <w:szCs w:val="28"/>
          <w:lang w:val="kk-KZ"/>
        </w:rPr>
        <w:t>Бақытты отбасы – бақытты балалық шақ</w:t>
      </w:r>
      <w:r>
        <w:rPr>
          <w:rFonts w:ascii="Times New Roman" w:hAnsi="Times New Roman" w:cs="Times New Roman"/>
          <w:sz w:val="28"/>
          <w:szCs w:val="28"/>
        </w:rPr>
        <w:t xml:space="preserve">». Семинар-тренинг провела психолог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  и медсестра Бондаренко И.Д. В ходе тренинга были затронуты следующие вопросы:</w:t>
      </w:r>
    </w:p>
    <w:p w:rsidR="0058354E" w:rsidRDefault="0058354E" w:rsidP="00583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репродуктивного здоровья молодых супругов;</w:t>
      </w:r>
    </w:p>
    <w:p w:rsidR="0058354E" w:rsidRDefault="0058354E" w:rsidP="00583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семьи, формирование ответственного отцовства и материнства;</w:t>
      </w:r>
    </w:p>
    <w:p w:rsidR="0058354E" w:rsidRDefault="0058354E" w:rsidP="00583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государственной поддержки молодых семей;</w:t>
      </w:r>
    </w:p>
    <w:p w:rsidR="0058354E" w:rsidRDefault="0058354E" w:rsidP="00583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выхода из затруднительных жизненных ситуаций;</w:t>
      </w:r>
    </w:p>
    <w:p w:rsidR="0058354E" w:rsidRDefault="0058354E" w:rsidP="00583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социальной позиции молодой семьи в современных условиях.</w:t>
      </w:r>
    </w:p>
    <w:p w:rsidR="0058354E" w:rsidRDefault="0058354E" w:rsidP="0058354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0193" cy="2714791"/>
            <wp:effectExtent l="19050" t="0" r="6207" b="0"/>
            <wp:docPr id="4" name="Рисунок 4" descr="C:\Users\Администратор\AppData\Local\Microsoft\Windows\Temporary Internet Files\Content.Word\20170214_09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20170214_090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93" cy="271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073877" cy="2660547"/>
            <wp:effectExtent l="19050" t="0" r="2573" b="0"/>
            <wp:docPr id="7" name="Рисунок 7" descr="C:\Users\Администратор\AppData\Local\Microsoft\Windows\Temporary Internet Files\Content.Word\2015-09-08 12-04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2015-09-08 12-04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92" cy="266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4E" w:rsidRDefault="0058354E" w:rsidP="0058354E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8354E" w:rsidRDefault="0058354E" w:rsidP="0058354E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8354E" w:rsidRDefault="0058354E" w:rsidP="0058354E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8354E" w:rsidRDefault="0058354E" w:rsidP="0058354E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8354E" w:rsidRPr="0058354E" w:rsidRDefault="0058354E" w:rsidP="0058354E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58354E" w:rsidRPr="0058354E" w:rsidSect="0070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EED"/>
    <w:multiLevelType w:val="hybridMultilevel"/>
    <w:tmpl w:val="A880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4E"/>
    <w:rsid w:val="0058354E"/>
    <w:rsid w:val="00702119"/>
    <w:rsid w:val="0079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5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2017-11-21T06:05:00Z</cp:lastPrinted>
  <dcterms:created xsi:type="dcterms:W3CDTF">2017-11-21T05:55:00Z</dcterms:created>
  <dcterms:modified xsi:type="dcterms:W3CDTF">2017-11-21T06:05:00Z</dcterms:modified>
</cp:coreProperties>
</file>